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5ECF" w14:textId="77777777" w:rsidR="00A47751" w:rsidRDefault="00A47751">
      <w:r>
        <w:t>OKRUHY OTÁZEK K STÁTNÍM ZÁVĚREČNÝM ZKOUŠKÁM</w:t>
      </w:r>
    </w:p>
    <w:p w14:paraId="08C0C0B7" w14:textId="77777777" w:rsidR="00A47751" w:rsidRDefault="00A47751">
      <w:r w:rsidRPr="00A47751">
        <w:rPr>
          <w:b/>
          <w:bCs/>
        </w:rPr>
        <w:t>Klinická biochemie a instrumentální analýza</w:t>
      </w:r>
      <w:r>
        <w:t xml:space="preserve"> </w:t>
      </w:r>
    </w:p>
    <w:p w14:paraId="05BEE285" w14:textId="63EE8216" w:rsidR="00A47751" w:rsidRDefault="00A47751" w:rsidP="00A47751">
      <w:pPr>
        <w:pStyle w:val="Odstavecseseznamem"/>
        <w:numPr>
          <w:ilvl w:val="0"/>
          <w:numId w:val="2"/>
        </w:numPr>
      </w:pPr>
      <w:r>
        <w:t>Klinická biochemie</w:t>
      </w:r>
      <w:r>
        <w:t>:</w:t>
      </w:r>
      <w:r>
        <w:t xml:space="preserve"> </w:t>
      </w:r>
      <w:r>
        <w:t xml:space="preserve">- </w:t>
      </w:r>
      <w:r>
        <w:t>přehled základních vyšetření</w:t>
      </w:r>
      <w:r>
        <w:t xml:space="preserve"> k posouzení funkce orgánů a stavu organismu</w:t>
      </w:r>
      <w:r>
        <w:t>. Referenční hodnoty laboratorních vyšetření.</w:t>
      </w:r>
    </w:p>
    <w:p w14:paraId="1338F02C" w14:textId="77777777" w:rsidR="00A47751" w:rsidRDefault="00A47751" w:rsidP="00A47751">
      <w:pPr>
        <w:pStyle w:val="Odstavecseseznamem"/>
        <w:numPr>
          <w:ilvl w:val="0"/>
          <w:numId w:val="2"/>
        </w:numPr>
      </w:pPr>
      <w:r>
        <w:t>Laboratorní testy k vyšetření funkce ledvin, výpočet glomerulární filtrace.</w:t>
      </w:r>
    </w:p>
    <w:p w14:paraId="45009B3A" w14:textId="77777777" w:rsidR="00A47751" w:rsidRDefault="00A47751" w:rsidP="00A47751">
      <w:pPr>
        <w:pStyle w:val="Odstavecseseznamem"/>
        <w:numPr>
          <w:ilvl w:val="0"/>
          <w:numId w:val="2"/>
        </w:numPr>
      </w:pPr>
      <w:r>
        <w:t>Vnitřní prostředí, regulace vody, sodíku, draslíku. Vyšetření krevních plynů a acidobazické rovnováha. ISE, plamenová atomová emisní spektrometrie, osmometrie.</w:t>
      </w:r>
    </w:p>
    <w:p w14:paraId="5B88074D" w14:textId="2D11352C" w:rsidR="00A47751" w:rsidRDefault="00A47751" w:rsidP="00A47751">
      <w:pPr>
        <w:pStyle w:val="Odstavecseseznamem"/>
        <w:numPr>
          <w:ilvl w:val="0"/>
          <w:numId w:val="2"/>
        </w:numPr>
      </w:pPr>
      <w:r>
        <w:t xml:space="preserve">Metabolismus vápníku, hořčíku a fosforu a jejich hormonální regulace. </w:t>
      </w:r>
      <w:r>
        <w:t>Možnosti laboratorního vyšetření.</w:t>
      </w:r>
    </w:p>
    <w:p w14:paraId="6B2B3C07" w14:textId="21FEBB38" w:rsidR="00A47751" w:rsidRDefault="00A47751" w:rsidP="00A47751">
      <w:pPr>
        <w:pStyle w:val="Odstavecseseznamem"/>
        <w:numPr>
          <w:ilvl w:val="0"/>
          <w:numId w:val="2"/>
        </w:numPr>
      </w:pPr>
      <w:r>
        <w:t>A</w:t>
      </w:r>
      <w:r>
        <w:t>erobní, anaerobní, intermediární metaboli</w:t>
      </w:r>
      <w:r w:rsidR="000F4C66">
        <w:t>s</w:t>
      </w:r>
      <w:r>
        <w:t>mus. Přenos kyslíku v organi</w:t>
      </w:r>
      <w:r w:rsidR="000F4C66">
        <w:t>s</w:t>
      </w:r>
      <w:r>
        <w:t xml:space="preserve">mu. </w:t>
      </w:r>
      <w:r>
        <w:t xml:space="preserve">Laboratorní testy vhodné k posouzení. </w:t>
      </w:r>
    </w:p>
    <w:p w14:paraId="2B0DDAE6" w14:textId="77777777" w:rsidR="00A47751" w:rsidRDefault="00A47751" w:rsidP="00A47751">
      <w:pPr>
        <w:pStyle w:val="Odstavecseseznamem"/>
        <w:numPr>
          <w:ilvl w:val="0"/>
          <w:numId w:val="2"/>
        </w:numPr>
      </w:pPr>
      <w:r>
        <w:t>Laboratorní vyšetření u onemocnění jater. Turbidimetrie a nefelometrie.</w:t>
      </w:r>
    </w:p>
    <w:p w14:paraId="65DEA059" w14:textId="77777777" w:rsidR="00A47751" w:rsidRDefault="00A47751" w:rsidP="00A47751">
      <w:pPr>
        <w:pStyle w:val="Odstavecseseznamem"/>
        <w:numPr>
          <w:ilvl w:val="0"/>
          <w:numId w:val="2"/>
        </w:numPr>
      </w:pPr>
      <w:r>
        <w:t xml:space="preserve">Bílkoviny krevní plazmy. Význam plazmatických bílkovin, jednotlivé bílkoviny krevní plazmy, bílkoviny akutní fáze zánětu. Elektroforetické metody. </w:t>
      </w:r>
    </w:p>
    <w:p w14:paraId="48C759E4" w14:textId="44611B20" w:rsidR="00311F4E" w:rsidRDefault="00A47751" w:rsidP="00A47751">
      <w:pPr>
        <w:pStyle w:val="Odstavecseseznamem"/>
        <w:numPr>
          <w:ilvl w:val="0"/>
          <w:numId w:val="2"/>
        </w:numPr>
      </w:pPr>
      <w:r>
        <w:t>P</w:t>
      </w:r>
      <w:r>
        <w:t>řehled základních vyšetření</w:t>
      </w:r>
      <w:r>
        <w:t xml:space="preserve"> k posouzení r</w:t>
      </w:r>
      <w:r>
        <w:t xml:space="preserve">izik rozvoje aterosklerózy </w:t>
      </w:r>
      <w:r w:rsidR="00311F4E">
        <w:t xml:space="preserve">a pro </w:t>
      </w:r>
      <w:r>
        <w:t>diagnostik</w:t>
      </w:r>
      <w:r w:rsidR="00311F4E">
        <w:t>u</w:t>
      </w:r>
      <w:r>
        <w:t xml:space="preserve"> infarktu myokardu a </w:t>
      </w:r>
      <w:r w:rsidR="00311F4E">
        <w:t xml:space="preserve">funkce </w:t>
      </w:r>
      <w:r>
        <w:t xml:space="preserve">srdečního svalu. </w:t>
      </w:r>
      <w:r w:rsidR="00311F4E">
        <w:t>Spektro</w:t>
      </w:r>
      <w:r w:rsidR="006621FB">
        <w:t>f</w:t>
      </w:r>
      <w:r>
        <w:t>o</w:t>
      </w:r>
      <w:r w:rsidR="006621FB">
        <w:t>to</w:t>
      </w:r>
      <w:r>
        <w:t>metrie.</w:t>
      </w:r>
    </w:p>
    <w:p w14:paraId="0BAFE58C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 xml:space="preserve">Diabetes </w:t>
      </w:r>
      <w:proofErr w:type="spellStart"/>
      <w:r>
        <w:t>mellitus</w:t>
      </w:r>
      <w:proofErr w:type="spellEnd"/>
      <w:r>
        <w:t xml:space="preserve"> – strategie laboratorního vyšetření u diabetu. (</w:t>
      </w:r>
      <w:r w:rsidR="00311F4E">
        <w:t>Laboratorní d</w:t>
      </w:r>
      <w:r>
        <w:t>iagnostika diabetu. Možnosti stanovení glukózy. Diabetes a těhotenství)</w:t>
      </w:r>
      <w:r w:rsidR="00311F4E">
        <w:t>.</w:t>
      </w:r>
    </w:p>
    <w:p w14:paraId="18A8CD73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 xml:space="preserve">Klinicko-biochemické vyšetření trávicího traktu. </w:t>
      </w:r>
      <w:r w:rsidR="00311F4E">
        <w:t>Laboratorní v</w:t>
      </w:r>
      <w:r>
        <w:t>yšetřování a sledování nutričního stavu.</w:t>
      </w:r>
    </w:p>
    <w:p w14:paraId="06814D3D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 xml:space="preserve">Laboratorní vyšetření v těhotenství. (Stanovení gravidity, prenatální screening, těhotenské </w:t>
      </w:r>
      <w:proofErr w:type="spellStart"/>
      <w:r>
        <w:t>gestózy</w:t>
      </w:r>
      <w:proofErr w:type="spellEnd"/>
      <w:r>
        <w:t>).</w:t>
      </w:r>
    </w:p>
    <w:p w14:paraId="3066E20D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>Laboratorní vyšetření v dětském věku a ve stáří – odlišnosti.</w:t>
      </w:r>
    </w:p>
    <w:p w14:paraId="29C7FB0E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>Hormony. Obecné poznatky ke stanovení hormonů, hormony hypotalamu, hypofýzy, hormony štítné žlázy, hormony kůry nadledvin, pohlavní hormony. Imunochemické metody.</w:t>
      </w:r>
    </w:p>
    <w:p w14:paraId="37D89E48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>Stopové prvky a vitaminy</w:t>
      </w:r>
      <w:r w:rsidR="00311F4E">
        <w:t>, možnosti laboratorního stanovení.</w:t>
      </w:r>
    </w:p>
    <w:p w14:paraId="43FDC015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>Analytické vlastnosti laboratorní metody. Kontrola kvality laboratorního vyšetření. Základy správné laboratorní práce.</w:t>
      </w:r>
    </w:p>
    <w:p w14:paraId="173B0113" w14:textId="2845FD49" w:rsidR="00311F4E" w:rsidRDefault="00A47751" w:rsidP="00A47751">
      <w:pPr>
        <w:pStyle w:val="Odstavecseseznamem"/>
        <w:numPr>
          <w:ilvl w:val="0"/>
          <w:numId w:val="2"/>
        </w:numPr>
      </w:pPr>
      <w:r>
        <w:t xml:space="preserve">Odběry biologického materiálu, </w:t>
      </w:r>
      <w:proofErr w:type="spellStart"/>
      <w:r>
        <w:t>preanalytické</w:t>
      </w:r>
      <w:proofErr w:type="spellEnd"/>
      <w:r>
        <w:t xml:space="preserve"> vlivy</w:t>
      </w:r>
      <w:r w:rsidR="000F4C66">
        <w:t xml:space="preserve"> na kvalitu vyšetření</w:t>
      </w:r>
      <w:r>
        <w:t>.</w:t>
      </w:r>
      <w:r w:rsidR="00311F4E">
        <w:t xml:space="preserve"> </w:t>
      </w:r>
      <w:proofErr w:type="spellStart"/>
      <w:r w:rsidR="00311F4E">
        <w:t>Preanalytická</w:t>
      </w:r>
      <w:proofErr w:type="spellEnd"/>
      <w:r w:rsidR="00311F4E">
        <w:t xml:space="preserve"> fáze vyšetření v laboratoři.</w:t>
      </w:r>
    </w:p>
    <w:p w14:paraId="265350BD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>Fyzikální a chemické vyšetření moče – diagnostické proužky, chemické zkoušky, reflexní fotometrie. Morfologické vyšetření moče</w:t>
      </w:r>
      <w:r w:rsidR="00311F4E">
        <w:t>.</w:t>
      </w:r>
    </w:p>
    <w:p w14:paraId="796DAA78" w14:textId="03F760B2" w:rsidR="00311F4E" w:rsidRDefault="00A47751" w:rsidP="00A47751">
      <w:pPr>
        <w:pStyle w:val="Odstavecseseznamem"/>
        <w:numPr>
          <w:ilvl w:val="0"/>
          <w:numId w:val="2"/>
        </w:numPr>
      </w:pPr>
      <w:r>
        <w:t>Vyšetření stolice</w:t>
      </w:r>
      <w:r w:rsidR="00311F4E">
        <w:t xml:space="preserve"> – přehled </w:t>
      </w:r>
      <w:r w:rsidR="000F4C66">
        <w:t xml:space="preserve">vyšetření </w:t>
      </w:r>
      <w:r w:rsidR="00311F4E">
        <w:t>a jejich diagnostický význam.</w:t>
      </w:r>
    </w:p>
    <w:p w14:paraId="1AB1E148" w14:textId="77777777" w:rsidR="00311F4E" w:rsidRDefault="00A47751" w:rsidP="00A47751">
      <w:pPr>
        <w:pStyle w:val="Odstavecseseznamem"/>
        <w:numPr>
          <w:ilvl w:val="0"/>
          <w:numId w:val="2"/>
        </w:numPr>
      </w:pPr>
      <w:r>
        <w:t xml:space="preserve">Mozkomíšní mok – základní biochemické a morfologické vyšetření. Cytologie </w:t>
      </w:r>
      <w:proofErr w:type="spellStart"/>
      <w:r>
        <w:t>likvoru</w:t>
      </w:r>
      <w:proofErr w:type="spellEnd"/>
      <w:r>
        <w:t>– diferenciace elementů.</w:t>
      </w:r>
    </w:p>
    <w:p w14:paraId="55BC215E" w14:textId="4DEAC479" w:rsidR="00B84855" w:rsidRDefault="00A47751" w:rsidP="00A47751">
      <w:pPr>
        <w:pStyle w:val="Odstavecseseznamem"/>
        <w:numPr>
          <w:ilvl w:val="0"/>
          <w:numId w:val="2"/>
        </w:numPr>
      </w:pPr>
      <w:r>
        <w:t>Chromatografie – TCL, HPTLC, HPLC, GC, GCMS (farmakologie, toxikologie</w:t>
      </w:r>
      <w:r w:rsidR="00311F4E">
        <w:t>…</w:t>
      </w:r>
      <w:r>
        <w:t>).</w:t>
      </w:r>
    </w:p>
    <w:sectPr w:rsidR="00B8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A79"/>
    <w:multiLevelType w:val="hybridMultilevel"/>
    <w:tmpl w:val="D862E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492"/>
    <w:multiLevelType w:val="hybridMultilevel"/>
    <w:tmpl w:val="40AA2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51"/>
    <w:rsid w:val="000F4C66"/>
    <w:rsid w:val="00311F4E"/>
    <w:rsid w:val="006621FB"/>
    <w:rsid w:val="00A47751"/>
    <w:rsid w:val="00B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FB34"/>
  <w15:chartTrackingRefBased/>
  <w15:docId w15:val="{5DB99FE2-F599-4458-917D-1444423B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verner</dc:creator>
  <cp:keywords/>
  <dc:description/>
  <cp:lastModifiedBy>miroslav verner</cp:lastModifiedBy>
  <cp:revision>2</cp:revision>
  <dcterms:created xsi:type="dcterms:W3CDTF">2023-01-13T14:42:00Z</dcterms:created>
  <dcterms:modified xsi:type="dcterms:W3CDTF">2023-01-13T15:06:00Z</dcterms:modified>
</cp:coreProperties>
</file>